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F6" w:rsidRDefault="00D32FF6" w:rsidP="00D32FF6">
      <w:pPr>
        <w:pStyle w:val="Standard"/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textAlignment w:val="auto"/>
        <w:rPr>
          <w:rFonts w:ascii="Verdana" w:hAnsi="Verdana" w:cs="Times New Roman"/>
          <w:b/>
          <w:sz w:val="22"/>
          <w:szCs w:val="22"/>
          <w:lang w:bidi="ar-SA"/>
        </w:rPr>
      </w:pPr>
      <w:r>
        <w:rPr>
          <w:rFonts w:ascii="Verdana" w:hAnsi="Verdana" w:cs="Times New Roman"/>
          <w:b/>
          <w:sz w:val="22"/>
          <w:szCs w:val="22"/>
          <w:lang w:bidi="ar-SA"/>
        </w:rPr>
        <w:t xml:space="preserve">PROGETTAZIONE </w:t>
      </w:r>
      <w:proofErr w:type="spellStart"/>
      <w:r>
        <w:rPr>
          <w:rFonts w:ascii="Verdana" w:hAnsi="Verdana" w:cs="Times New Roman"/>
          <w:b/>
          <w:sz w:val="22"/>
          <w:szCs w:val="22"/>
          <w:lang w:bidi="ar-SA"/>
        </w:rPr>
        <w:t>DI</w:t>
      </w:r>
      <w:proofErr w:type="spellEnd"/>
      <w:r>
        <w:rPr>
          <w:rFonts w:ascii="Verdana" w:hAnsi="Verdana" w:cs="Times New Roman"/>
          <w:b/>
          <w:sz w:val="22"/>
          <w:szCs w:val="22"/>
          <w:lang w:bidi="ar-SA"/>
        </w:rPr>
        <w:t xml:space="preserve"> ISTITUTO</w:t>
      </w:r>
    </w:p>
    <w:p w:rsidR="00D32FF6" w:rsidRDefault="00D32FF6" w:rsidP="00D32FF6">
      <w:pPr>
        <w:pStyle w:val="Standard"/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textAlignment w:val="auto"/>
        <w:rPr>
          <w:rFonts w:ascii="Verdana" w:hAnsi="Verdana" w:cs="Times New Roman"/>
          <w:b/>
          <w:sz w:val="20"/>
          <w:szCs w:val="20"/>
          <w:lang w:bidi="ar-SA"/>
        </w:rPr>
      </w:pPr>
      <w:r>
        <w:rPr>
          <w:rFonts w:ascii="Verdana" w:hAnsi="Verdana" w:cs="Times New Roman"/>
          <w:b/>
          <w:sz w:val="20"/>
          <w:szCs w:val="20"/>
          <w:lang w:bidi="ar-SA"/>
        </w:rPr>
        <w:t>Settembre 2014</w:t>
      </w:r>
    </w:p>
    <w:p w:rsidR="00D32FF6" w:rsidRDefault="00D32FF6" w:rsidP="00D32FF6">
      <w:pPr>
        <w:pStyle w:val="Standard"/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textAlignment w:val="auto"/>
        <w:rPr>
          <w:rFonts w:ascii="Verdana" w:hAnsi="Verdana" w:cs="Times New Roman"/>
          <w:b/>
          <w:sz w:val="22"/>
          <w:szCs w:val="22"/>
          <w:lang w:bidi="ar-SA"/>
        </w:rPr>
      </w:pPr>
      <w:r>
        <w:rPr>
          <w:rFonts w:ascii="Verdana" w:hAnsi="Verdana" w:cs="Times New Roman"/>
          <w:b/>
          <w:sz w:val="22"/>
          <w:szCs w:val="22"/>
          <w:lang w:bidi="ar-SA"/>
        </w:rPr>
        <w:t>MATEMATICA</w:t>
      </w:r>
    </w:p>
    <w:p w:rsidR="00D32FF6" w:rsidRDefault="00D32FF6" w:rsidP="00D32FF6">
      <w:pPr>
        <w:pStyle w:val="Standard"/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textAlignment w:val="auto"/>
        <w:rPr>
          <w:rFonts w:hint="eastAsia"/>
        </w:rPr>
      </w:pPr>
      <w:r>
        <w:rPr>
          <w:rFonts w:ascii="Verdana" w:hAnsi="Verdana" w:cs="Times New Roman"/>
          <w:b/>
          <w:sz w:val="22"/>
          <w:szCs w:val="22"/>
          <w:lang w:bidi="ar-SA"/>
        </w:rPr>
        <w:t>Scuola Secondaria</w:t>
      </w:r>
    </w:p>
    <w:p w:rsidR="00D32FF6" w:rsidRDefault="00D32FF6" w:rsidP="004648A4">
      <w:pPr>
        <w:jc w:val="center"/>
        <w:rPr>
          <w:b/>
          <w:sz w:val="16"/>
          <w:szCs w:val="16"/>
        </w:rPr>
      </w:pPr>
    </w:p>
    <w:tbl>
      <w:tblPr>
        <w:tblStyle w:val="Grigliatabella"/>
        <w:tblW w:w="5327" w:type="pct"/>
        <w:tblInd w:w="-459" w:type="dxa"/>
        <w:tblLook w:val="04A0"/>
      </w:tblPr>
      <w:tblGrid>
        <w:gridCol w:w="3791"/>
        <w:gridCol w:w="2506"/>
        <w:gridCol w:w="1462"/>
        <w:gridCol w:w="2704"/>
        <w:gridCol w:w="2052"/>
        <w:gridCol w:w="2936"/>
      </w:tblGrid>
      <w:tr w:rsidR="00205D51" w:rsidRPr="004648A4" w:rsidTr="00D32FF6">
        <w:tc>
          <w:tcPr>
            <w:tcW w:w="1227" w:type="pct"/>
            <w:shd w:val="clear" w:color="auto" w:fill="D0CECE" w:themeFill="background2" w:themeFillShade="E6"/>
            <w:vAlign w:val="center"/>
          </w:tcPr>
          <w:p w:rsidR="00205D51" w:rsidRPr="00D32FF6" w:rsidRDefault="00205D51" w:rsidP="005972B2">
            <w:pPr>
              <w:ind w:left="317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32FF6">
              <w:rPr>
                <w:rFonts w:ascii="Century Gothic" w:hAnsi="Century Gothic"/>
                <w:b/>
                <w:sz w:val="24"/>
                <w:szCs w:val="24"/>
              </w:rPr>
              <w:t>Traguardo di competenza</w:t>
            </w:r>
          </w:p>
        </w:tc>
        <w:tc>
          <w:tcPr>
            <w:tcW w:w="811" w:type="pct"/>
            <w:shd w:val="clear" w:color="auto" w:fill="D0CECE" w:themeFill="background2" w:themeFillShade="E6"/>
            <w:vAlign w:val="center"/>
          </w:tcPr>
          <w:p w:rsidR="00205D51" w:rsidRPr="00D32FF6" w:rsidRDefault="00205D51" w:rsidP="006A659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32FF6">
              <w:rPr>
                <w:rFonts w:ascii="Century Gothic" w:hAnsi="Century Gothic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73" w:type="pct"/>
            <w:shd w:val="clear" w:color="auto" w:fill="D0CECE" w:themeFill="background2" w:themeFillShade="E6"/>
            <w:vAlign w:val="center"/>
          </w:tcPr>
          <w:p w:rsidR="00205D51" w:rsidRPr="00D32FF6" w:rsidRDefault="00205D51" w:rsidP="006A659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32FF6">
              <w:rPr>
                <w:rFonts w:ascii="Century Gothic" w:hAnsi="Century Gothic"/>
                <w:b/>
                <w:sz w:val="24"/>
                <w:szCs w:val="24"/>
              </w:rPr>
              <w:t>Ambiti di contenuto</w:t>
            </w:r>
          </w:p>
        </w:tc>
        <w:tc>
          <w:tcPr>
            <w:tcW w:w="875" w:type="pct"/>
            <w:shd w:val="clear" w:color="auto" w:fill="D0CECE" w:themeFill="background2" w:themeFillShade="E6"/>
            <w:vAlign w:val="center"/>
          </w:tcPr>
          <w:p w:rsidR="00205D51" w:rsidRPr="00D32FF6" w:rsidRDefault="00205D51" w:rsidP="006A659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32FF6">
              <w:rPr>
                <w:rFonts w:ascii="Century Gothic" w:hAnsi="Century Gothic"/>
                <w:b/>
                <w:sz w:val="24"/>
                <w:szCs w:val="24"/>
              </w:rPr>
              <w:t>Classe 1^</w:t>
            </w:r>
          </w:p>
        </w:tc>
        <w:tc>
          <w:tcPr>
            <w:tcW w:w="664" w:type="pct"/>
            <w:shd w:val="clear" w:color="auto" w:fill="D0CECE" w:themeFill="background2" w:themeFillShade="E6"/>
            <w:vAlign w:val="center"/>
          </w:tcPr>
          <w:p w:rsidR="00205D51" w:rsidRPr="00D32FF6" w:rsidRDefault="00205D51" w:rsidP="006A659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32FF6">
              <w:rPr>
                <w:rFonts w:ascii="Century Gothic" w:hAnsi="Century Gothic"/>
                <w:b/>
                <w:sz w:val="24"/>
                <w:szCs w:val="24"/>
              </w:rPr>
              <w:t>Classe 2^</w:t>
            </w:r>
          </w:p>
        </w:tc>
        <w:tc>
          <w:tcPr>
            <w:tcW w:w="950" w:type="pct"/>
            <w:shd w:val="clear" w:color="auto" w:fill="D0CECE" w:themeFill="background2" w:themeFillShade="E6"/>
            <w:vAlign w:val="center"/>
          </w:tcPr>
          <w:p w:rsidR="00205D51" w:rsidRPr="00D32FF6" w:rsidRDefault="00205D51" w:rsidP="006A659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32FF6">
              <w:rPr>
                <w:rFonts w:ascii="Century Gothic" w:hAnsi="Century Gothic"/>
                <w:b/>
                <w:sz w:val="24"/>
                <w:szCs w:val="24"/>
              </w:rPr>
              <w:t>Classe 3^</w:t>
            </w:r>
          </w:p>
        </w:tc>
      </w:tr>
      <w:tr w:rsidR="00205D51" w:rsidRPr="004648A4" w:rsidTr="005972B2">
        <w:tc>
          <w:tcPr>
            <w:tcW w:w="1227" w:type="pct"/>
            <w:vMerge w:val="restar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Si muove con sicurezza nel calcolo anche con i numeri razionali, ne padroneggia le diverse rappresentazioni e stima la grandezza di un numero e il risultato di operazioni</w:t>
            </w: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Eseguire addizioni, sottrazioni, moltiplicazioni, divisioni, ordinamenti e confronti tra numeri quando possibile a mente, oppure utilizzando gli usuali algoritmi scritti.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 numeri naturali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Addizione, sottrazione, moltiplicazione, divisione</w:t>
            </w:r>
          </w:p>
        </w:tc>
        <w:tc>
          <w:tcPr>
            <w:tcW w:w="664" w:type="pct"/>
          </w:tcPr>
          <w:p w:rsidR="0064040E" w:rsidRDefault="00D11796" w:rsidP="0064040E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 numeri razionali</w:t>
            </w:r>
          </w:p>
          <w:p w:rsidR="00205D51" w:rsidRPr="004648A4" w:rsidRDefault="00D11796" w:rsidP="0064040E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Addizione, sottrazione, moltiplicazione, divisione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Addizione , sottrazione, divisione moltiplicazione in</w:t>
            </w:r>
            <w:r w:rsidR="00D11796" w:rsidRPr="004648A4">
              <w:rPr>
                <w:sz w:val="16"/>
                <w:szCs w:val="16"/>
              </w:rPr>
              <w:t xml:space="preserve"> R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Dare stime approssimate per il risultato di una operazione controllare la plausibilità di un calcolo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Strategie di calcolo mentale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Moltiplicare, dividere per una frazione o per un numero decimale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Addizione , sottrazione, divisione moltiplicazione in Z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Stimare per difetto o per eccesso l’area di una figura delimitata anche da figure curve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Area e perimetri dei poligoni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Area del cerchio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Utilizzare frazioni equivalenti e numeri decimali per denotare uno stesso numero razionale in diversi modi essendo consapevoli di vantaggi e svantaggi delle diverse rappresentazioni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Numeri decimali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La frazione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 diversi tipi di frazioni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frazioni come operatore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Confrontare frazioni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frazioni equivalenti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Trasformare le frazioni in numeri decimali e viceversa</w:t>
            </w:r>
          </w:p>
        </w:tc>
        <w:tc>
          <w:tcPr>
            <w:tcW w:w="950" w:type="pct"/>
            <w:vAlign w:val="center"/>
          </w:tcPr>
          <w:p w:rsidR="00D11796" w:rsidRPr="004648A4" w:rsidRDefault="00D11796" w:rsidP="00D11796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Confrontare frazioni</w:t>
            </w:r>
            <w:r w:rsidR="00494E2A" w:rsidRPr="004648A4">
              <w:rPr>
                <w:sz w:val="16"/>
                <w:szCs w:val="16"/>
              </w:rPr>
              <w:t xml:space="preserve"> in R</w:t>
            </w:r>
          </w:p>
          <w:p w:rsidR="00D11796" w:rsidRPr="004648A4" w:rsidRDefault="00D11796" w:rsidP="00D11796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frazioni equivalenti</w:t>
            </w:r>
            <w:r w:rsidR="00494E2A" w:rsidRPr="004648A4">
              <w:rPr>
                <w:sz w:val="16"/>
                <w:szCs w:val="16"/>
              </w:rPr>
              <w:t xml:space="preserve"> in R</w:t>
            </w:r>
          </w:p>
          <w:p w:rsidR="00205D51" w:rsidRPr="004648A4" w:rsidRDefault="00D11796" w:rsidP="00D11796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Trasformare le frazioni in numeri decimali e viceversa</w:t>
            </w:r>
            <w:r w:rsidR="00494E2A" w:rsidRPr="004648A4">
              <w:rPr>
                <w:sz w:val="16"/>
                <w:szCs w:val="16"/>
              </w:rPr>
              <w:t xml:space="preserve"> in R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Utilizzare il concetto di rapporto tra numeri o misure ed esprimerlo sia nella forma decimale sia mediante frazione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frazioni come rapporto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Rapporti tra grandezze omogenee e non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Riduzioni e ingrandimenti</w:t>
            </w:r>
          </w:p>
        </w:tc>
        <w:tc>
          <w:tcPr>
            <w:tcW w:w="950" w:type="pct"/>
            <w:vAlign w:val="center"/>
          </w:tcPr>
          <w:p w:rsidR="00494E2A" w:rsidRPr="004648A4" w:rsidRDefault="00494E2A" w:rsidP="00494E2A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Rapporti tra grandezze omogenee e non</w:t>
            </w:r>
          </w:p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</w:p>
        </w:tc>
      </w:tr>
      <w:tr w:rsidR="00494E2A" w:rsidRPr="004648A4" w:rsidTr="005972B2">
        <w:tc>
          <w:tcPr>
            <w:tcW w:w="1227" w:type="pct"/>
            <w:vMerge/>
          </w:tcPr>
          <w:p w:rsidR="00494E2A" w:rsidRPr="004648A4" w:rsidRDefault="00494E2A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494E2A" w:rsidRPr="004648A4" w:rsidRDefault="00494E2A" w:rsidP="006A659F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494E2A" w:rsidRPr="004648A4" w:rsidRDefault="00494E2A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  <w:vAlign w:val="center"/>
          </w:tcPr>
          <w:p w:rsidR="00494E2A" w:rsidRPr="004648A4" w:rsidRDefault="00494E2A" w:rsidP="006A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494E2A" w:rsidRPr="004648A4" w:rsidRDefault="00494E2A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Riduzioni e ingrandimenti dal punto di vista </w:t>
            </w:r>
            <w:r w:rsidRPr="004648A4">
              <w:rPr>
                <w:sz w:val="16"/>
                <w:szCs w:val="16"/>
              </w:rPr>
              <w:lastRenderedPageBreak/>
              <w:t>geometrico</w:t>
            </w:r>
          </w:p>
        </w:tc>
        <w:tc>
          <w:tcPr>
            <w:tcW w:w="950" w:type="pct"/>
            <w:vAlign w:val="center"/>
          </w:tcPr>
          <w:p w:rsidR="00494E2A" w:rsidRPr="004648A4" w:rsidRDefault="00494E2A" w:rsidP="00494E2A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lastRenderedPageBreak/>
              <w:t>Similitudine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Esprimere la relazione di proporzionalità con un’uguaglianza di frazioni e viceversa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Relazioni e funzioni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</w:tcPr>
          <w:p w:rsidR="00205D51" w:rsidRPr="004648A4" w:rsidRDefault="00205D51" w:rsidP="0064040E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proporzioni</w:t>
            </w:r>
            <w:r w:rsidR="0064040E">
              <w:rPr>
                <w:sz w:val="16"/>
                <w:szCs w:val="16"/>
              </w:rPr>
              <w:t>, le</w:t>
            </w:r>
            <w:r w:rsidRPr="004648A4">
              <w:rPr>
                <w:sz w:val="16"/>
                <w:szCs w:val="16"/>
              </w:rPr>
              <w:t xml:space="preserve"> grandezze direttamente e inversamente proporzionali</w:t>
            </w:r>
          </w:p>
        </w:tc>
        <w:tc>
          <w:tcPr>
            <w:tcW w:w="950" w:type="pct"/>
            <w:vAlign w:val="center"/>
          </w:tcPr>
          <w:p w:rsidR="00205D51" w:rsidRPr="004648A4" w:rsidRDefault="00494E2A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Funzioni di proporzionalità diretta ed inversa</w:t>
            </w:r>
          </w:p>
        </w:tc>
      </w:tr>
      <w:tr w:rsidR="00205D51" w:rsidRPr="004648A4" w:rsidTr="005972B2">
        <w:trPr>
          <w:trHeight w:val="699"/>
        </w:trPr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Comprendere il significato di percentuale e saperla calcolare utilizzando strategie diverse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percentuali</w:t>
            </w:r>
          </w:p>
        </w:tc>
        <w:tc>
          <w:tcPr>
            <w:tcW w:w="950" w:type="pct"/>
            <w:vAlign w:val="center"/>
          </w:tcPr>
          <w:p w:rsidR="00205D51" w:rsidRPr="004648A4" w:rsidRDefault="00494E2A" w:rsidP="00494E2A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percentuali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Individuare multipli e divisori di un numero naturale e multipli e divisori comuni a più numeri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Multipli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Divisori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Criteri di divisibilità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Comprendere il significato e l’utilità del multiplo comune più piccolo e del divisore comune più grande in matematica e in situazioni concrete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m.c.m. 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MCD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mcm tra frazioni</w:t>
            </w:r>
          </w:p>
          <w:p w:rsidR="00205D51" w:rsidRPr="004648A4" w:rsidRDefault="004648A4" w:rsidP="006A6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205D51" w:rsidRPr="004648A4">
              <w:rPr>
                <w:sz w:val="16"/>
                <w:szCs w:val="16"/>
              </w:rPr>
              <w:t>emplificare le frazioni</w:t>
            </w:r>
          </w:p>
          <w:p w:rsidR="00205D51" w:rsidRPr="004648A4" w:rsidRDefault="004648A4" w:rsidP="00464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205D51" w:rsidRPr="004648A4">
              <w:rPr>
                <w:sz w:val="16"/>
                <w:szCs w:val="16"/>
              </w:rPr>
              <w:t xml:space="preserve">idurre le frazioni </w:t>
            </w:r>
          </w:p>
        </w:tc>
        <w:tc>
          <w:tcPr>
            <w:tcW w:w="950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Scomporre numeri naturali in fattori primi e conoscere l’utilità di tale scomposizione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 numeri primi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 numeri composti</w:t>
            </w:r>
          </w:p>
          <w:p w:rsidR="00205D51" w:rsidRPr="004648A4" w:rsidRDefault="00205D51" w:rsidP="0089522E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Scomporre in </w:t>
            </w:r>
            <w:r w:rsidR="0089522E" w:rsidRPr="004648A4">
              <w:rPr>
                <w:sz w:val="16"/>
                <w:szCs w:val="16"/>
              </w:rPr>
              <w:t>fattori</w:t>
            </w:r>
            <w:r w:rsidRPr="004648A4">
              <w:rPr>
                <w:sz w:val="16"/>
                <w:szCs w:val="16"/>
              </w:rPr>
              <w:t xml:space="preserve"> primi un numero composto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Utilizzare la notazione per le potenze con esponente intero positivo, consapevoli del significato e delle proprietà delle potenze per semplificare calcoli e notazioni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potenze come moltiplicazioni di fattori uguali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proprietà delle potenze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775563" w:rsidRPr="004648A4" w:rsidRDefault="00775563" w:rsidP="00775563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proprietà delle potenze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</w:tcPr>
          <w:p w:rsidR="00775563" w:rsidRPr="004648A4" w:rsidRDefault="00775563" w:rsidP="00775563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potenze con esponente negativo</w:t>
            </w:r>
          </w:p>
          <w:p w:rsidR="00775563" w:rsidRPr="004648A4" w:rsidRDefault="00775563" w:rsidP="00775563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proprietà delle potenze</w:t>
            </w:r>
            <w:r w:rsidR="002D1482" w:rsidRPr="004648A4">
              <w:rPr>
                <w:sz w:val="16"/>
                <w:szCs w:val="16"/>
              </w:rPr>
              <w:t xml:space="preserve"> in monomi e polinomi</w:t>
            </w:r>
          </w:p>
          <w:p w:rsidR="00775563" w:rsidRPr="004648A4" w:rsidRDefault="00775563" w:rsidP="00775563">
            <w:pPr>
              <w:rPr>
                <w:sz w:val="16"/>
                <w:szCs w:val="16"/>
              </w:rPr>
            </w:pP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Esprime misure utilizzando anche le potenze del 10 e le cifre significative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potenze con base 10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  <w:vAlign w:val="center"/>
          </w:tcPr>
          <w:p w:rsidR="00205D51" w:rsidRPr="004648A4" w:rsidRDefault="00775563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potenze con base 10</w:t>
            </w:r>
            <w:r w:rsidR="002D1482" w:rsidRPr="004648A4">
              <w:rPr>
                <w:sz w:val="16"/>
                <w:szCs w:val="16"/>
              </w:rPr>
              <w:t xml:space="preserve"> 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487858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Conoscere la radice quadrata come operatore inverso </w:t>
            </w:r>
            <w:r w:rsidR="00487858">
              <w:rPr>
                <w:sz w:val="16"/>
                <w:szCs w:val="16"/>
              </w:rPr>
              <w:t>d</w:t>
            </w:r>
            <w:r w:rsidRPr="004648A4">
              <w:rPr>
                <w:sz w:val="16"/>
                <w:szCs w:val="16"/>
              </w:rPr>
              <w:t>ell’elevamento al quadrato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Estrazione di radice come operazione inversa dell’elevamento a potenza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Proprietà delle radici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Uso delle tavole numeriche</w:t>
            </w:r>
          </w:p>
        </w:tc>
        <w:tc>
          <w:tcPr>
            <w:tcW w:w="950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Dare stime della radice quadrata utilizzando solo la moltiplicazione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Quadrati perfetti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Utilizzare le proprietà associativa e distributiva per raggruppare e semplificare anche mentalmente le operazioni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proprietà delle operazioni dirette e inverse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Operazioni con monomi e polinomi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Eseguire semplici espressioni di calcolo con i numeri conosciuti essendo consapevoli del significato delle parentesi e delle convenzioni sulla precedenza delle operazioni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Risolvere espressioni con numeri naturali, potenze</w:t>
            </w:r>
          </w:p>
        </w:tc>
        <w:tc>
          <w:tcPr>
            <w:tcW w:w="664" w:type="pct"/>
          </w:tcPr>
          <w:p w:rsidR="00205D51" w:rsidRPr="004648A4" w:rsidRDefault="002D1482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Risolvere espressioni in Q</w:t>
            </w:r>
          </w:p>
        </w:tc>
        <w:tc>
          <w:tcPr>
            <w:tcW w:w="950" w:type="pct"/>
          </w:tcPr>
          <w:p w:rsidR="00205D51" w:rsidRPr="004648A4" w:rsidRDefault="002D1482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Risolvere espressioni in R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Conosce il numero p greco e alcuni modi per approssimarlo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P greco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Riconosce e denomina le  forme del piano e dello spazio le loro rappresentazioni e ne coglie le relazioni tra gli elementi</w:t>
            </w: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Riproduce  figure e disegni geometrici utilizzando in modo appropriato e con accuratezza opportuni strumenti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Utilizzo degli strumenti di misura: le squadre, il goniometro, il compasso.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Utilizzo degli strumenti di misura: le squadre, il goniometro, il compasso.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Utilizzo degli strumenti di misura: le squadre, il goniometro, il compasso.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Conosce definizioni e proprietà (angoli, assi di simmetria, diagonali…) delle principali figure piane (triangoli, quadrilateri, poligoni regolari, cerchio)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</w:tcPr>
          <w:p w:rsidR="00205D51" w:rsidRPr="004648A4" w:rsidRDefault="00205D51" w:rsidP="002D1482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Triangoli</w:t>
            </w:r>
          </w:p>
        </w:tc>
        <w:tc>
          <w:tcPr>
            <w:tcW w:w="664" w:type="pct"/>
            <w:vAlign w:val="center"/>
          </w:tcPr>
          <w:p w:rsidR="00205D51" w:rsidRPr="004648A4" w:rsidRDefault="002D1482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Quadrilateri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Cerchio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Descrivere figure complesse e costruzioni geometriche al fine di comunicarle ad altri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</w:tcPr>
          <w:p w:rsidR="00205D51" w:rsidRPr="004648A4" w:rsidRDefault="00205D51" w:rsidP="00176687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Punti, rette, semirette, rette parallele, rette perpendicolari, angoli, altezze, diagonali, triangoli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Punti, rette, semirette, rette parallele, rette perpendicolari, angoli, altezze, diagonali, triangoli, quadrilateri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Punti, rette, semirette, rette parallele, rette perpendicolari, angoli, altezze, diagonali, triangoli, quadrilateri, cerchi</w:t>
            </w:r>
            <w:r w:rsidR="00176687" w:rsidRPr="004648A4">
              <w:rPr>
                <w:sz w:val="16"/>
                <w:szCs w:val="16"/>
              </w:rPr>
              <w:t>, solidi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Riprodurre figure e disegni geometrici in base a una descrizione e codificazione fatta da </w:t>
            </w:r>
            <w:r w:rsidRPr="004648A4">
              <w:rPr>
                <w:sz w:val="16"/>
                <w:szCs w:val="16"/>
              </w:rPr>
              <w:lastRenderedPageBreak/>
              <w:t>altri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lastRenderedPageBreak/>
              <w:t>Spazio e figure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Punti, rette, semirette, rette parallele, rette perpendicolari, angoli, altezze, </w:t>
            </w:r>
            <w:r w:rsidRPr="004648A4">
              <w:rPr>
                <w:sz w:val="16"/>
                <w:szCs w:val="16"/>
              </w:rPr>
              <w:lastRenderedPageBreak/>
              <w:t xml:space="preserve">diagonali, triangoli, 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lastRenderedPageBreak/>
              <w:t xml:space="preserve">Punti, rette, semirette, rette parallele, rette perpendicolari, angoli, </w:t>
            </w:r>
            <w:r w:rsidRPr="004648A4">
              <w:rPr>
                <w:sz w:val="16"/>
                <w:szCs w:val="16"/>
              </w:rPr>
              <w:lastRenderedPageBreak/>
              <w:t>altezze, diagonali, triangoli, quadrilateri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lastRenderedPageBreak/>
              <w:t>Punti, rette, semirette, rette parallele, rette perpendicolari, angoli, altezze, diagonali, triangoli, quadrilateri, cerchi</w:t>
            </w:r>
            <w:r w:rsidR="00176687" w:rsidRPr="004648A4">
              <w:rPr>
                <w:sz w:val="16"/>
                <w:szCs w:val="16"/>
              </w:rPr>
              <w:t xml:space="preserve">, </w:t>
            </w:r>
            <w:r w:rsidR="00176687" w:rsidRPr="004648A4">
              <w:rPr>
                <w:sz w:val="16"/>
                <w:szCs w:val="16"/>
              </w:rPr>
              <w:lastRenderedPageBreak/>
              <w:t>solidi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Riconoscere le figure piane simili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50" w:type="pct"/>
            <w:vAlign w:val="center"/>
          </w:tcPr>
          <w:p w:rsidR="00176687" w:rsidRPr="004648A4" w:rsidRDefault="00176687" w:rsidP="001766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48A4">
              <w:rPr>
                <w:rFonts w:ascii="MinionPro-Regular" w:hAnsi="MinionPro-Regular" w:cs="MinionPro-Regular"/>
                <w:color w:val="231F20"/>
                <w:sz w:val="16"/>
                <w:szCs w:val="16"/>
              </w:rPr>
              <w:t>L</w:t>
            </w:r>
            <w:r w:rsidRPr="004648A4">
              <w:rPr>
                <w:sz w:val="16"/>
                <w:szCs w:val="16"/>
              </w:rPr>
              <w:t>a similitudine</w:t>
            </w:r>
          </w:p>
          <w:p w:rsidR="00176687" w:rsidRPr="004648A4" w:rsidRDefault="00176687" w:rsidP="001766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Triangoli simili Altezze, perimetri e similitudine</w:t>
            </w:r>
          </w:p>
          <w:p w:rsidR="00205D51" w:rsidRPr="004648A4" w:rsidRDefault="00176687" w:rsidP="00176687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Aree di figure simili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Determina l’area di semplici figure scomponendole in figure elementari o utilizzando le più comuni formule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Area triangoli, quadrilateri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Area del cerchio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Conoscere il teorema di Pitagora e le sue applicazioni in matematica e in situazioni concrete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</w:tcPr>
          <w:p w:rsidR="00205D51" w:rsidRPr="004648A4" w:rsidRDefault="00205D51" w:rsidP="0026179C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Il teorema di </w:t>
            </w:r>
            <w:r w:rsidR="0026179C" w:rsidRPr="004648A4">
              <w:rPr>
                <w:sz w:val="16"/>
                <w:szCs w:val="16"/>
              </w:rPr>
              <w:t>P</w:t>
            </w:r>
            <w:r w:rsidRPr="004648A4">
              <w:rPr>
                <w:sz w:val="16"/>
                <w:szCs w:val="16"/>
              </w:rPr>
              <w:t>itagora e sue applicazioni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Applicazioni del teorema di Pitagora utilizzando monomi e polinomi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La diagonale del parallelepipedo e del cubo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Rappresentare oggetti e figure tridimensionali in vario modo tramite disegni sul piano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tre dimensioni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Rappresentazione grafica dei solidi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Visualizzare oggetti tridimensionali a partire da rappresentazioni bidimensionali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due le tre dimensioni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Le viste 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  <w:vAlign w:val="center"/>
          </w:tcPr>
          <w:p w:rsidR="00205D51" w:rsidRPr="004648A4" w:rsidRDefault="0026179C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sezioni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Risolve problemi utilizzando le proprietà geometriche delle figure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Perimetri 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Aree di triangoli e quadrilateri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Area del cerchio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Volume e superficie dei solidi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Calcola l’area del cerchio e la lunghezza della circonferenza conoscendo il raggio e viceversa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Lunghezza della circonferenza,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Area del cerchio e della corona circolare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Analizza e interpreta rappresentazioni di dati per ricavarne misure di variabilità e prendere decisioni</w:t>
            </w: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Rappresenta i numeri conosciuti su una retta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Dati e previsioni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La retta dei numeri naturali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 numeri positivi e negativi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Rappresentare le frazioni su una retta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 numeri irrazionali</w:t>
            </w:r>
          </w:p>
        </w:tc>
        <w:tc>
          <w:tcPr>
            <w:tcW w:w="950" w:type="pct"/>
            <w:vAlign w:val="center"/>
          </w:tcPr>
          <w:p w:rsidR="00205D51" w:rsidRPr="004648A4" w:rsidRDefault="00DD36A7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 numeri positivi e negativi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Rappresentare insiemi di dati facendo uso anche di un foglio elettronico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Dati e previsioni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Ideogrammi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Istogrammi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Settori circolari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Rappresentare i dati in tabella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Il piano cartesiano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Il piano cartesiano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e le frazioni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Statistica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Confrontare dati al fine di prendere decisioni utilizzando le distribuzioni delle frequenze e delle frequenze relative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Dati e previsioni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Il concetto di frequenza nella costruzione di un istogramma</w:t>
            </w:r>
          </w:p>
        </w:tc>
        <w:tc>
          <w:tcPr>
            <w:tcW w:w="664" w:type="pct"/>
          </w:tcPr>
          <w:p w:rsidR="00205D51" w:rsidRPr="004648A4" w:rsidRDefault="00196D70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Il concetto di media</w:t>
            </w:r>
          </w:p>
        </w:tc>
        <w:tc>
          <w:tcPr>
            <w:tcW w:w="950" w:type="pct"/>
          </w:tcPr>
          <w:p w:rsidR="00205D51" w:rsidRPr="004648A4" w:rsidRDefault="00205D51" w:rsidP="00196D70">
            <w:pPr>
              <w:rPr>
                <w:sz w:val="16"/>
                <w:szCs w:val="16"/>
              </w:rPr>
            </w:pPr>
            <w:r w:rsidRPr="004648A4">
              <w:rPr>
                <w:rFonts w:ascii="MinionPro-Regular" w:hAnsi="MinionPro-Regular" w:cs="MinionPro-Regular"/>
                <w:color w:val="000000"/>
                <w:sz w:val="16"/>
                <w:szCs w:val="16"/>
              </w:rPr>
              <w:t>La frequenza relativa, percentuale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Saper scegliere e utilizzare valori medi (moda, mediana, media) adeguati alla tipologia ed alle caratteristiche dei dati a disposizione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Dati e previsioni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Introduzione del concetto di moda come dato più frequente 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Il concetto di media 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Moda, mediana, media 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Saper valutare la variabilità di un insieme di dati determinandone ad esempio il campo di variazione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Dati e previsioni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</w:tcPr>
          <w:p w:rsidR="00205D51" w:rsidRPr="004648A4" w:rsidRDefault="00196D70" w:rsidP="00196D70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Il campo di variazione , e</w:t>
            </w:r>
            <w:r w:rsidR="00205D51" w:rsidRPr="004648A4">
              <w:rPr>
                <w:sz w:val="16"/>
                <w:szCs w:val="16"/>
              </w:rPr>
              <w:t>lementi di statistica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Nelle situazioni di incertezza si orienta con valutazioni di probabilità</w:t>
            </w: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In semplici situazioni aleatorie individuare gli eventi elementari assegnare a essi una probabilità calcolare la probabilità di qualche evento scomponendolo in eventi elementari disgiunti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Dati e previsioni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autoSpaceDE w:val="0"/>
              <w:autoSpaceDN w:val="0"/>
              <w:adjustRightInd w:val="0"/>
              <w:rPr>
                <w:rFonts w:ascii="HelveticaNeue-Black" w:hAnsi="HelveticaNeue-Black" w:cs="HelveticaNeue-Black"/>
                <w:b/>
                <w:bCs/>
                <w:color w:val="FFFFFF"/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La probabilità</w:t>
            </w:r>
          </w:p>
          <w:p w:rsidR="00205D51" w:rsidRPr="004648A4" w:rsidRDefault="00A7555B" w:rsidP="006A65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</w:t>
            </w:r>
            <w:r w:rsidR="00205D51" w:rsidRPr="004648A4">
              <w:rPr>
                <w:sz w:val="16"/>
                <w:szCs w:val="16"/>
              </w:rPr>
              <w:t xml:space="preserve">a definizione </w:t>
            </w:r>
            <w:proofErr w:type="spellStart"/>
            <w:r w:rsidR="00205D51" w:rsidRPr="004648A4">
              <w:rPr>
                <w:sz w:val="16"/>
                <w:szCs w:val="16"/>
              </w:rPr>
              <w:t>frequentista</w:t>
            </w:r>
            <w:proofErr w:type="spellEnd"/>
          </w:p>
          <w:p w:rsidR="00205D51" w:rsidRPr="004648A4" w:rsidRDefault="00205D51" w:rsidP="006A65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regole della probabilità</w:t>
            </w:r>
          </w:p>
          <w:p w:rsidR="00205D51" w:rsidRPr="004648A4" w:rsidRDefault="00A7555B" w:rsidP="006A65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</w:t>
            </w:r>
            <w:r w:rsidR="00205D51" w:rsidRPr="004648A4">
              <w:rPr>
                <w:sz w:val="16"/>
                <w:szCs w:val="16"/>
              </w:rPr>
              <w:t xml:space="preserve">a definizione classica e soggettiva 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Riconoscere coppie di eventi complementari, incompatibili, indipendenti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Dati e previsioni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Riconoscere coppie di eventi complementari, incompatibili, indipendenti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lastRenderedPageBreak/>
              <w:t>Riconosce e risolve problemi in contesti diversi valutando le informazioni e la loro coerenza</w:t>
            </w: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Descrivere con un’espressione numerica la sequenza di operazioni che fornisce la soluzione di un problema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Le espressioni come rappresentazioni di problemi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Polinomi 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Risolvere problemi utilizzando le proprietà geometriche delle figure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Perimetri 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Area e perimetri di triangoli e quadrilateri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Area del cerchio 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Circonferenza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Superficie e volume dei solidi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Esplorare e risolvere problemi utilizzando equazioni di primo grado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Relazioni e funzioni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Equazioni 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Identità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Equazioni equivalenti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A7555B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Conoscere il teorema di P</w:t>
            </w:r>
            <w:r w:rsidR="00205D51" w:rsidRPr="004648A4">
              <w:rPr>
                <w:sz w:val="16"/>
                <w:szCs w:val="16"/>
              </w:rPr>
              <w:t>itagora e le sue applicazioni in situazioni concrete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</w:tcPr>
          <w:p w:rsidR="00205D51" w:rsidRPr="004648A4" w:rsidRDefault="00205D51" w:rsidP="00A7555B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Il teorema di </w:t>
            </w:r>
            <w:r w:rsidR="00A7555B" w:rsidRPr="004648A4">
              <w:rPr>
                <w:sz w:val="16"/>
                <w:szCs w:val="16"/>
              </w:rPr>
              <w:t>P</w:t>
            </w:r>
            <w:r w:rsidRPr="004648A4">
              <w:rPr>
                <w:sz w:val="16"/>
                <w:szCs w:val="16"/>
              </w:rPr>
              <w:t>itagora e sue applicazioni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Applicazioni del teorema di Pitagora utilizzando monomi e polinomi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La diagonale del parallelepipedo e del cubo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Determinare l’area di semplici figure scomponendole in figure elementari o utilizzando le più comuni formule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Dedurre l’area attraverso il conteggio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Perimetri e aree dei poligoni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Area del cerchio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Area della corona circolare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Area del settore circolare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Calcolare l’area e il volume delle figure solide più comuni e dare stime di oggetti della vita quotidiana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Area e volume dei solidi: parallelepipedo, cubo, piramide, cilindro, cono</w:t>
            </w: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Comprendere il significato e l’utilità del multiplo comune più piccolo e del divisore comune più grande in matematica e in situazioni concrete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proofErr w:type="spellStart"/>
            <w:r w:rsidRPr="004648A4">
              <w:rPr>
                <w:sz w:val="16"/>
                <w:szCs w:val="16"/>
              </w:rPr>
              <w:t>Mcm</w:t>
            </w:r>
            <w:proofErr w:type="spellEnd"/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MCD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</w:tr>
      <w:tr w:rsidR="00205D51" w:rsidRPr="004648A4" w:rsidTr="005972B2">
        <w:tc>
          <w:tcPr>
            <w:tcW w:w="1227" w:type="pct"/>
            <w:vMerge w:val="restar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Utilizza e interpreta il linguaggio matematico (piano cartesiano, formule, equazioni…) e ne coglie il rapporto con il linguaggio naturale</w:t>
            </w: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Eseguire semplici espressioni di calcolo con i numeri conosciuti essendo consapevoli del significato delle parentesi e delle convenzioni </w:t>
            </w:r>
            <w:r w:rsidRPr="004648A4">
              <w:rPr>
                <w:sz w:val="16"/>
                <w:szCs w:val="16"/>
              </w:rPr>
              <w:lastRenderedPageBreak/>
              <w:t>sulla precedenza delle operazioni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lastRenderedPageBreak/>
              <w:t>Numeri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Come si esegue il calcolo di un’espressione</w:t>
            </w:r>
          </w:p>
        </w:tc>
        <w:tc>
          <w:tcPr>
            <w:tcW w:w="664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  <w:vAlign w:val="center"/>
          </w:tcPr>
          <w:p w:rsidR="00205D51" w:rsidRPr="004648A4" w:rsidRDefault="00205D51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Conoscere definizioni e proprietà delle principali figure piane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Spazio e figure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Punti, Segmenti, Rette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Semirette, angoli, triangoli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Triangoli 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quadrilateri</w:t>
            </w:r>
          </w:p>
        </w:tc>
        <w:tc>
          <w:tcPr>
            <w:tcW w:w="950" w:type="pct"/>
            <w:vAlign w:val="center"/>
          </w:tcPr>
          <w:p w:rsidR="00205D51" w:rsidRPr="004648A4" w:rsidRDefault="00A7555B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Cerchio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Interpretare, costruire e trasformare formule che contengono lettere per esprimere in forma generale relazioni e proprietà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Relazioni e funzioni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Traduzione in linguaggio matematico di semplici frasi matematiche</w:t>
            </w:r>
          </w:p>
        </w:tc>
        <w:tc>
          <w:tcPr>
            <w:tcW w:w="664" w:type="pct"/>
            <w:vAlign w:val="center"/>
          </w:tcPr>
          <w:p w:rsidR="00205D51" w:rsidRPr="004648A4" w:rsidRDefault="00A7555B" w:rsidP="006A659F">
            <w:pPr>
              <w:jc w:val="center"/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Formule dirette e inverse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Monomi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Polinomi 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Funzioni 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Formule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Usare il piano cartesiano per rappresentare relazioni e funzioni empiriche o ricavate da tabelle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Relazioni e funzioni</w:t>
            </w:r>
          </w:p>
        </w:tc>
        <w:tc>
          <w:tcPr>
            <w:tcW w:w="875" w:type="pct"/>
          </w:tcPr>
          <w:p w:rsidR="00205D51" w:rsidRPr="004648A4" w:rsidRDefault="00245FD3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Piano cartesiano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Rappresentazione grafica delle funzioni</w:t>
            </w:r>
          </w:p>
        </w:tc>
      </w:tr>
      <w:tr w:rsidR="00205D51" w:rsidRPr="004648A4" w:rsidTr="005972B2">
        <w:tc>
          <w:tcPr>
            <w:tcW w:w="1227" w:type="pct"/>
            <w:vMerge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Esplorare e risolvere problemi utilizzando equazioni di primo grado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Relazioni e funzioni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@________@</w:t>
            </w: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Equazioni di primo grado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Verifica delle equazioni</w:t>
            </w:r>
          </w:p>
        </w:tc>
      </w:tr>
      <w:tr w:rsidR="00205D51" w:rsidRPr="004648A4" w:rsidTr="005972B2">
        <w:tc>
          <w:tcPr>
            <w:tcW w:w="2038" w:type="pct"/>
            <w:gridSpan w:val="2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Spiega il procedimento seguito anche in forma scritta mantenendo il controllo sia sul processo risolutivo sia sui risultati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</w:tr>
      <w:tr w:rsidR="00205D51" w:rsidRPr="004648A4" w:rsidTr="005972B2">
        <w:tc>
          <w:tcPr>
            <w:tcW w:w="1227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Confronta procedimenti diversi e produce formalizzazione che gli consentono di passare da un problema specifico a una classe di problemi</w:t>
            </w:r>
          </w:p>
        </w:tc>
        <w:tc>
          <w:tcPr>
            <w:tcW w:w="811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Interpretare, costruire e trasformare formule che contengono lettere per esprimere in forma generale relazioni e proprietà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  <w:r w:rsidRPr="004648A4">
              <w:rPr>
                <w:i/>
                <w:sz w:val="16"/>
                <w:szCs w:val="16"/>
              </w:rPr>
              <w:t>Relazioni e funzioni</w:t>
            </w: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Monomi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Polinomi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Funzioni</w:t>
            </w:r>
          </w:p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Formule </w:t>
            </w:r>
          </w:p>
        </w:tc>
      </w:tr>
      <w:tr w:rsidR="00205D51" w:rsidRPr="004648A4" w:rsidTr="005972B2">
        <w:tc>
          <w:tcPr>
            <w:tcW w:w="2038" w:type="pct"/>
            <w:gridSpan w:val="2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Produce argomentazioni in base alle conoscenze teoriche acquisite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</w:tr>
      <w:tr w:rsidR="00205D51" w:rsidRPr="004648A4" w:rsidTr="005972B2">
        <w:tc>
          <w:tcPr>
            <w:tcW w:w="2038" w:type="pct"/>
            <w:gridSpan w:val="2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>Sostiene le proprie convinzioni portando esempi e contro esempi adeguati e utilizzando concatenazioni di affermazioni: accetta di cambiare opinione riconoscendo le conseguenze logiche di una argomentazione corretta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</w:tr>
      <w:tr w:rsidR="00205D51" w:rsidRPr="004648A4" w:rsidTr="005972B2">
        <w:tc>
          <w:tcPr>
            <w:tcW w:w="2038" w:type="pct"/>
            <w:gridSpan w:val="2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  <w:r w:rsidRPr="004648A4">
              <w:rPr>
                <w:sz w:val="16"/>
                <w:szCs w:val="16"/>
              </w:rPr>
              <w:t xml:space="preserve">Ha rafforzato un atteggiamento positivo rispetto alla matematica attraverso esperienze significative e ha capito come gli strumenti matematica appresi siano utili in molte situazioni </w:t>
            </w:r>
            <w:r w:rsidRPr="004648A4">
              <w:rPr>
                <w:sz w:val="16"/>
                <w:szCs w:val="16"/>
              </w:rPr>
              <w:lastRenderedPageBreak/>
              <w:t>per operare nella realtà</w:t>
            </w:r>
          </w:p>
        </w:tc>
        <w:tc>
          <w:tcPr>
            <w:tcW w:w="473" w:type="pct"/>
            <w:vAlign w:val="center"/>
          </w:tcPr>
          <w:p w:rsidR="00205D51" w:rsidRPr="004648A4" w:rsidRDefault="00205D51" w:rsidP="006A659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75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</w:tcPr>
          <w:p w:rsidR="00205D51" w:rsidRPr="004648A4" w:rsidRDefault="00205D51" w:rsidP="006A659F">
            <w:pPr>
              <w:rPr>
                <w:sz w:val="16"/>
                <w:szCs w:val="16"/>
              </w:rPr>
            </w:pPr>
          </w:p>
        </w:tc>
      </w:tr>
    </w:tbl>
    <w:p w:rsidR="00205D51" w:rsidRPr="004648A4" w:rsidRDefault="00205D51" w:rsidP="00205D51">
      <w:pPr>
        <w:rPr>
          <w:sz w:val="16"/>
          <w:szCs w:val="16"/>
        </w:rPr>
      </w:pPr>
    </w:p>
    <w:p w:rsidR="0069163C" w:rsidRPr="004648A4" w:rsidRDefault="0069163C">
      <w:pPr>
        <w:rPr>
          <w:sz w:val="16"/>
          <w:szCs w:val="16"/>
        </w:rPr>
      </w:pPr>
      <w:bookmarkStart w:id="0" w:name="_GoBack"/>
      <w:bookmarkEnd w:id="0"/>
    </w:p>
    <w:sectPr w:rsidR="0069163C" w:rsidRPr="004648A4" w:rsidSect="00205D5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HelveticaNeue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5D51"/>
    <w:rsid w:val="00176687"/>
    <w:rsid w:val="00196D70"/>
    <w:rsid w:val="00205D51"/>
    <w:rsid w:val="00245FD3"/>
    <w:rsid w:val="0026179C"/>
    <w:rsid w:val="002D1482"/>
    <w:rsid w:val="004648A4"/>
    <w:rsid w:val="00487858"/>
    <w:rsid w:val="00494E2A"/>
    <w:rsid w:val="005972B2"/>
    <w:rsid w:val="0064040E"/>
    <w:rsid w:val="00667BDD"/>
    <w:rsid w:val="0069163C"/>
    <w:rsid w:val="00775563"/>
    <w:rsid w:val="0087662F"/>
    <w:rsid w:val="0089522E"/>
    <w:rsid w:val="00A7555B"/>
    <w:rsid w:val="00B44B1C"/>
    <w:rsid w:val="00C12FB5"/>
    <w:rsid w:val="00D11796"/>
    <w:rsid w:val="00D32FF6"/>
    <w:rsid w:val="00D8320E"/>
    <w:rsid w:val="00DD36A7"/>
    <w:rsid w:val="00E7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D5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5D5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32FF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Prof.Fantini</dc:creator>
  <cp:keywords/>
  <dc:description/>
  <cp:lastModifiedBy>abodany</cp:lastModifiedBy>
  <cp:revision>8</cp:revision>
  <dcterms:created xsi:type="dcterms:W3CDTF">2014-03-09T21:37:00Z</dcterms:created>
  <dcterms:modified xsi:type="dcterms:W3CDTF">2014-10-06T17:03:00Z</dcterms:modified>
</cp:coreProperties>
</file>