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84" w:rsidRDefault="00E71184" w:rsidP="004B5E69">
      <w:pPr>
        <w:pBdr>
          <w:top w:val="single" w:sz="6" w:space="1" w:color="auto"/>
          <w:left w:val="single" w:sz="6" w:space="4" w:color="auto"/>
          <w:bottom w:val="single" w:sz="6" w:space="23" w:color="auto"/>
          <w:right w:val="single" w:sz="6" w:space="0" w:color="auto"/>
        </w:pBdr>
        <w:jc w:val="center"/>
        <w:rPr>
          <w:rFonts w:ascii="Verdana" w:hAnsi="Verdana"/>
          <w:b/>
          <w:sz w:val="22"/>
          <w:szCs w:val="22"/>
        </w:rPr>
      </w:pPr>
      <w:r w:rsidRPr="00060E14">
        <w:rPr>
          <w:rFonts w:ascii="Verdana" w:hAnsi="Verdana"/>
          <w:b/>
          <w:sz w:val="22"/>
          <w:szCs w:val="22"/>
        </w:rPr>
        <w:t xml:space="preserve">PROGETTAZIONE DI </w:t>
      </w:r>
      <w:r>
        <w:rPr>
          <w:rFonts w:ascii="Verdana" w:hAnsi="Verdana"/>
          <w:b/>
          <w:sz w:val="22"/>
          <w:szCs w:val="22"/>
        </w:rPr>
        <w:t>ISTITUTO</w:t>
      </w:r>
    </w:p>
    <w:p w:rsidR="00E71184" w:rsidRPr="00B10929" w:rsidRDefault="00A95848" w:rsidP="004B5E69">
      <w:pPr>
        <w:pBdr>
          <w:top w:val="single" w:sz="6" w:space="1" w:color="auto"/>
          <w:left w:val="single" w:sz="6" w:space="4" w:color="auto"/>
          <w:bottom w:val="single" w:sz="6" w:space="23" w:color="auto"/>
          <w:right w:val="single" w:sz="6" w:space="0" w:color="auto"/>
        </w:pBdr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Settembre 2014</w:t>
      </w:r>
    </w:p>
    <w:p w:rsidR="00E71184" w:rsidRPr="00060E14" w:rsidRDefault="00E71184" w:rsidP="004B5E69">
      <w:pPr>
        <w:pBdr>
          <w:top w:val="single" w:sz="6" w:space="1" w:color="auto"/>
          <w:left w:val="single" w:sz="6" w:space="4" w:color="auto"/>
          <w:bottom w:val="single" w:sz="6" w:space="23" w:color="auto"/>
          <w:right w:val="single" w:sz="6" w:space="0" w:color="auto"/>
        </w:pBd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ARTE E IMMAGINE</w:t>
      </w:r>
    </w:p>
    <w:p w:rsidR="00E71184" w:rsidRDefault="004C6F88" w:rsidP="004B5E69">
      <w:pPr>
        <w:pBdr>
          <w:top w:val="single" w:sz="6" w:space="1" w:color="auto"/>
          <w:left w:val="single" w:sz="6" w:space="4" w:color="auto"/>
          <w:bottom w:val="single" w:sz="6" w:space="23" w:color="auto"/>
          <w:right w:val="single" w:sz="6" w:space="0" w:color="auto"/>
        </w:pBd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Classe</w:t>
      </w:r>
      <w:r w:rsidR="00E71184" w:rsidRPr="00060E14">
        <w:rPr>
          <w:rFonts w:ascii="Verdana" w:hAnsi="Verdana"/>
          <w:b/>
          <w:sz w:val="22"/>
          <w:szCs w:val="22"/>
        </w:rPr>
        <w:t xml:space="preserve"> </w:t>
      </w:r>
      <w:r w:rsidR="00A95848">
        <w:rPr>
          <w:rFonts w:ascii="Verdana" w:hAnsi="Verdana"/>
          <w:b/>
          <w:sz w:val="22"/>
          <w:szCs w:val="22"/>
        </w:rPr>
        <w:t>Seconda</w:t>
      </w:r>
      <w:r w:rsidR="00E71184" w:rsidRPr="00060E14">
        <w:rPr>
          <w:rFonts w:ascii="Verdana" w:hAnsi="Verdana"/>
          <w:b/>
          <w:sz w:val="22"/>
          <w:szCs w:val="22"/>
        </w:rPr>
        <w:t xml:space="preserve">– Scuola </w:t>
      </w:r>
      <w:r w:rsidR="00E71184">
        <w:rPr>
          <w:rFonts w:ascii="Verdana" w:hAnsi="Verdana"/>
          <w:b/>
          <w:sz w:val="22"/>
          <w:szCs w:val="22"/>
        </w:rPr>
        <w:t>Primaria</w:t>
      </w:r>
    </w:p>
    <w:p w:rsidR="00E71184" w:rsidRPr="00532E19" w:rsidRDefault="00E71184" w:rsidP="00E71184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9"/>
        <w:gridCol w:w="11235"/>
      </w:tblGrid>
      <w:tr w:rsidR="00E71184" w:rsidRPr="00490969" w:rsidTr="004B5E69">
        <w:tc>
          <w:tcPr>
            <w:tcW w:w="3789" w:type="dxa"/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1184" w:rsidRPr="00490969" w:rsidRDefault="00E71184" w:rsidP="004B5E6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90969">
              <w:rPr>
                <w:rFonts w:ascii="Verdana" w:hAnsi="Verdana"/>
                <w:b/>
                <w:sz w:val="18"/>
                <w:szCs w:val="18"/>
              </w:rPr>
              <w:t>TRAGUARDI PER LO SVILUPPO DELLE COMPETENZE</w:t>
            </w:r>
          </w:p>
        </w:tc>
        <w:tc>
          <w:tcPr>
            <w:tcW w:w="11235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E71184" w:rsidRPr="00490969" w:rsidRDefault="00E71184" w:rsidP="004B5E6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90969">
              <w:rPr>
                <w:rFonts w:ascii="Verdana" w:hAnsi="Verdana"/>
                <w:b/>
                <w:sz w:val="18"/>
                <w:szCs w:val="18"/>
              </w:rPr>
              <w:t>OBIETTIVI DI APPRENDIMENTO</w:t>
            </w:r>
          </w:p>
        </w:tc>
      </w:tr>
      <w:tr w:rsidR="00E71184" w:rsidRPr="00490969" w:rsidTr="004B5E69">
        <w:tc>
          <w:tcPr>
            <w:tcW w:w="3789" w:type="dxa"/>
            <w:vMerge w:val="restart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E71184" w:rsidRPr="00490969" w:rsidRDefault="00E71184" w:rsidP="004B5E69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490969">
              <w:rPr>
                <w:rFonts w:ascii="Verdana" w:hAnsi="Verdana"/>
                <w:sz w:val="18"/>
                <w:szCs w:val="18"/>
              </w:rPr>
              <w:t>L’alunno utilizza le conoscenze e le abilità relative al linguaggio visivo per produrre varie tipologie di testi visivi (espressivi, narrativi, rappresentativi e comunicativi) e rielaborare in modo creativo le immagini con molteplici tecniche, materiali e strumenti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90969">
              <w:rPr>
                <w:rFonts w:ascii="Verdana" w:hAnsi="Verdana"/>
                <w:sz w:val="18"/>
                <w:szCs w:val="18"/>
              </w:rPr>
              <w:t>(grafico-espressivi, pittorici e plastici, ma anche audiovisivi e multimediali).</w:t>
            </w:r>
          </w:p>
        </w:tc>
        <w:tc>
          <w:tcPr>
            <w:tcW w:w="112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71184" w:rsidRPr="00785231" w:rsidRDefault="00E71184" w:rsidP="004B5E69">
            <w:pPr>
              <w:rPr>
                <w:rFonts w:ascii="Verdana" w:hAnsi="Verdana"/>
                <w:i/>
                <w:sz w:val="18"/>
                <w:szCs w:val="18"/>
              </w:rPr>
            </w:pPr>
            <w:r w:rsidRPr="00785231">
              <w:rPr>
                <w:rFonts w:ascii="Verdana" w:hAnsi="Verdana"/>
                <w:i/>
                <w:sz w:val="18"/>
                <w:szCs w:val="18"/>
              </w:rPr>
              <w:t>ESPRIMERSI E COMUNICARE</w:t>
            </w:r>
          </w:p>
        </w:tc>
      </w:tr>
      <w:tr w:rsidR="00E71184" w:rsidRPr="00490969" w:rsidTr="004B5E69">
        <w:trPr>
          <w:trHeight w:val="996"/>
        </w:trPr>
        <w:tc>
          <w:tcPr>
            <w:tcW w:w="3789" w:type="dxa"/>
            <w:vMerge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E71184" w:rsidRPr="00490969" w:rsidRDefault="00E71184" w:rsidP="004B5E69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F4138" w:rsidRPr="009F5975" w:rsidRDefault="00211401" w:rsidP="009F5975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before="18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Utilizzare i colori per caratterizzare in modo sicuro e autonomo una forma</w:t>
            </w:r>
            <w:r w:rsidR="006B37CD">
              <w:rPr>
                <w:rFonts w:ascii="Verdana" w:hAnsi="Verdana"/>
                <w:sz w:val="18"/>
                <w:szCs w:val="18"/>
              </w:rPr>
              <w:t>, rispettandone i contorni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3312D6" w:rsidRPr="009F5975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la scala cromatica, i colori complementari, il bianco e il nero</w:t>
            </w:r>
            <w:r w:rsidR="003312D6" w:rsidRPr="009F5975">
              <w:rPr>
                <w:rFonts w:ascii="Verdana" w:hAnsi="Verdana"/>
                <w:sz w:val="18"/>
                <w:szCs w:val="18"/>
              </w:rPr>
              <w:t>)</w:t>
            </w:r>
            <w:r w:rsidR="00EF4138" w:rsidRPr="009F5975">
              <w:rPr>
                <w:rFonts w:ascii="Verdana" w:hAnsi="Verdana"/>
                <w:sz w:val="18"/>
                <w:szCs w:val="18"/>
              </w:rPr>
              <w:t>.</w:t>
            </w:r>
          </w:p>
          <w:p w:rsidR="003312D6" w:rsidRPr="009F5975" w:rsidRDefault="003312D6" w:rsidP="009F5975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before="18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9F5975">
              <w:rPr>
                <w:rFonts w:ascii="Verdana" w:hAnsi="Verdana"/>
                <w:sz w:val="18"/>
                <w:szCs w:val="18"/>
              </w:rPr>
              <w:t>Osservare la realtà circostante e produrre elaborati, superando lo stereotipo figurativo.</w:t>
            </w:r>
            <w:r w:rsidR="0021140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F5975">
              <w:rPr>
                <w:rFonts w:ascii="Verdana" w:hAnsi="Verdana"/>
                <w:sz w:val="18"/>
                <w:szCs w:val="18"/>
              </w:rPr>
              <w:t>(es:</w:t>
            </w:r>
            <w:r w:rsidR="00211401">
              <w:rPr>
                <w:rFonts w:ascii="Verdana" w:hAnsi="Verdana"/>
                <w:sz w:val="18"/>
                <w:szCs w:val="18"/>
              </w:rPr>
              <w:t xml:space="preserve"> figura umana con ricchezza di particolari, linea di cielo e linea di terra, i cambiamenti stagionali</w:t>
            </w:r>
            <w:r w:rsidRPr="009F5975">
              <w:rPr>
                <w:rFonts w:ascii="Verdana" w:hAnsi="Verdana"/>
                <w:sz w:val="18"/>
                <w:szCs w:val="18"/>
                <w:shd w:val="clear" w:color="auto" w:fill="FFFFFF"/>
              </w:rPr>
              <w:t>)</w:t>
            </w:r>
            <w:r w:rsidR="00211401">
              <w:rPr>
                <w:rFonts w:ascii="Verdana" w:hAnsi="Verdana"/>
                <w:sz w:val="18"/>
                <w:szCs w:val="18"/>
                <w:shd w:val="clear" w:color="auto" w:fill="FFFFFF"/>
              </w:rPr>
              <w:t>*</w:t>
            </w:r>
            <w:r w:rsidRPr="009F5975">
              <w:rPr>
                <w:rFonts w:ascii="Verdana" w:hAnsi="Verdana"/>
                <w:sz w:val="18"/>
                <w:szCs w:val="18"/>
                <w:shd w:val="clear" w:color="auto" w:fill="FFFFFF"/>
              </w:rPr>
              <w:t>.</w:t>
            </w:r>
          </w:p>
          <w:p w:rsidR="00211401" w:rsidRPr="005B53C7" w:rsidRDefault="00211401" w:rsidP="00211401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Util</w:t>
            </w:r>
            <w:r w:rsidR="003125F2">
              <w:rPr>
                <w:rFonts w:ascii="Verdana" w:hAnsi="Verdana"/>
                <w:sz w:val="18"/>
                <w:szCs w:val="18"/>
              </w:rPr>
              <w:t>izzare la rappresentazioni icon</w:t>
            </w:r>
            <w:r>
              <w:rPr>
                <w:rFonts w:ascii="Verdana" w:hAnsi="Verdana"/>
                <w:sz w:val="18"/>
                <w:szCs w:val="18"/>
              </w:rPr>
              <w:t>ica per 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sprimere creatività</w:t>
            </w:r>
            <w:r w:rsidR="006A0292">
              <w:rPr>
                <w:rFonts w:ascii="Verdana" w:hAnsi="Verdana"/>
                <w:color w:val="000000"/>
                <w:sz w:val="18"/>
                <w:szCs w:val="18"/>
              </w:rPr>
              <w:t>,</w:t>
            </w:r>
            <w:r w:rsidRPr="005B53C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sentimenti </w:t>
            </w:r>
            <w:r w:rsidRPr="005B53C7">
              <w:rPr>
                <w:rFonts w:ascii="Verdana" w:hAnsi="Verdana"/>
                <w:color w:val="000000"/>
                <w:sz w:val="18"/>
                <w:szCs w:val="18"/>
              </w:rPr>
              <w:t>ed emozion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i, attraverso</w:t>
            </w:r>
            <w:r w:rsidRPr="005B53C7">
              <w:rPr>
                <w:rFonts w:ascii="Verdana" w:hAnsi="Verdana"/>
                <w:color w:val="000000"/>
                <w:sz w:val="18"/>
                <w:szCs w:val="18"/>
              </w:rPr>
              <w:t xml:space="preserve"> tecniche personali </w:t>
            </w:r>
            <w:r w:rsidR="004C6F88">
              <w:rPr>
                <w:rFonts w:ascii="Verdana" w:hAnsi="Verdana"/>
                <w:color w:val="000000"/>
                <w:sz w:val="18"/>
                <w:szCs w:val="18"/>
              </w:rPr>
              <w:t>sia grafiche che manipolative (</w:t>
            </w:r>
            <w:r w:rsidRPr="005B53C7">
              <w:rPr>
                <w:rFonts w:ascii="Verdana" w:hAnsi="Verdana"/>
                <w:color w:val="000000"/>
                <w:sz w:val="18"/>
                <w:szCs w:val="18"/>
              </w:rPr>
              <w:t>es: pastelli, pennarell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i, tempere, materiali plastici, disegno e</w:t>
            </w:r>
            <w:r w:rsidRPr="005B53C7">
              <w:rPr>
                <w:rFonts w:ascii="Verdana" w:hAnsi="Verdana"/>
                <w:color w:val="000000"/>
                <w:sz w:val="18"/>
                <w:szCs w:val="18"/>
              </w:rPr>
              <w:t xml:space="preserve"> pittura digitale…)</w:t>
            </w:r>
            <w:r w:rsidR="003125F2">
              <w:rPr>
                <w:rFonts w:ascii="Verdana" w:hAnsi="Verdana"/>
                <w:color w:val="000000"/>
                <w:sz w:val="18"/>
                <w:szCs w:val="18"/>
              </w:rPr>
              <w:t>*</w:t>
            </w:r>
            <w:r w:rsidRPr="005B53C7">
              <w:rPr>
                <w:rFonts w:ascii="Verdana" w:hAnsi="Verdana"/>
                <w:color w:val="000000"/>
                <w:sz w:val="18"/>
                <w:szCs w:val="18"/>
              </w:rPr>
              <w:t xml:space="preserve">. </w:t>
            </w:r>
          </w:p>
          <w:p w:rsidR="00E71184" w:rsidRPr="009F5975" w:rsidRDefault="00E71184" w:rsidP="00211401">
            <w:pPr>
              <w:pStyle w:val="Paragrafoelenco"/>
              <w:shd w:val="clear" w:color="auto" w:fill="FFFFFF"/>
              <w:spacing w:before="100" w:beforeAutospacing="1" w:after="100" w:afterAutospacing="1"/>
              <w:ind w:left="113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71184" w:rsidRPr="00490969" w:rsidTr="004B5E69">
        <w:tc>
          <w:tcPr>
            <w:tcW w:w="3789" w:type="dxa"/>
            <w:vMerge w:val="restart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E71184" w:rsidRPr="00490969" w:rsidRDefault="00E71184" w:rsidP="004B5E69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490969">
              <w:rPr>
                <w:rFonts w:ascii="Verdana" w:hAnsi="Verdana"/>
                <w:sz w:val="18"/>
                <w:szCs w:val="18"/>
              </w:rPr>
              <w:t>È</w:t>
            </w:r>
            <w:r w:rsidR="004C6F88">
              <w:rPr>
                <w:rFonts w:ascii="Verdana" w:hAnsi="Verdana"/>
                <w:sz w:val="18"/>
                <w:szCs w:val="18"/>
              </w:rPr>
              <w:t>’</w:t>
            </w:r>
            <w:r w:rsidRPr="00490969">
              <w:rPr>
                <w:rFonts w:ascii="Verdana" w:hAnsi="Verdana"/>
                <w:sz w:val="18"/>
                <w:szCs w:val="18"/>
              </w:rPr>
              <w:t xml:space="preserve"> in grado di osservare, esplorare, descrivere e leggere immagini (opere d’arte, fotografie, manifesti, fumetti, ecc.) e messaggi multimediali (spot, brevi filmati, video clip, ecc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490969">
              <w:rPr>
                <w:rFonts w:ascii="Verdana" w:hAnsi="Verdana"/>
                <w:sz w:val="18"/>
                <w:szCs w:val="18"/>
              </w:rPr>
              <w:t>).</w:t>
            </w:r>
          </w:p>
        </w:tc>
        <w:tc>
          <w:tcPr>
            <w:tcW w:w="112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71184" w:rsidRPr="00785231" w:rsidRDefault="00E71184" w:rsidP="004B5E69">
            <w:pPr>
              <w:rPr>
                <w:rFonts w:ascii="Verdana" w:hAnsi="Verdana"/>
                <w:i/>
                <w:sz w:val="18"/>
                <w:szCs w:val="18"/>
              </w:rPr>
            </w:pPr>
            <w:r w:rsidRPr="00785231">
              <w:rPr>
                <w:rFonts w:ascii="Verdana" w:hAnsi="Verdana"/>
                <w:i/>
                <w:sz w:val="18"/>
                <w:szCs w:val="18"/>
              </w:rPr>
              <w:t>OSSERVARE E LEGGERE IMMAGINI</w:t>
            </w:r>
          </w:p>
        </w:tc>
      </w:tr>
      <w:tr w:rsidR="00E71184" w:rsidRPr="00490969" w:rsidTr="004B5E69">
        <w:trPr>
          <w:trHeight w:val="984"/>
        </w:trPr>
        <w:tc>
          <w:tcPr>
            <w:tcW w:w="3789" w:type="dxa"/>
            <w:vMerge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E71184" w:rsidRPr="00490969" w:rsidRDefault="00E71184" w:rsidP="004B5E69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5975" w:rsidRDefault="004C6F88" w:rsidP="006A0292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Riconoscere in un testo iconico-</w:t>
            </w:r>
            <w:bookmarkStart w:id="0" w:name="_GoBack"/>
            <w:bookmarkEnd w:id="0"/>
            <w:r w:rsidR="006A0292">
              <w:rPr>
                <w:rFonts w:ascii="Verdana" w:hAnsi="Verdana"/>
                <w:color w:val="000000"/>
                <w:sz w:val="18"/>
                <w:szCs w:val="18"/>
              </w:rPr>
              <w:t xml:space="preserve"> visivo gli elementi grammaticali e tecnici del linguaggio delle immagini (linee, colori, forme</w:t>
            </w:r>
            <w:r w:rsidR="008A6E39">
              <w:rPr>
                <w:rFonts w:ascii="Verdana" w:hAnsi="Verdana"/>
                <w:color w:val="000000"/>
                <w:sz w:val="18"/>
                <w:szCs w:val="18"/>
              </w:rPr>
              <w:t>,</w:t>
            </w:r>
            <w:r w:rsidR="006A0292">
              <w:rPr>
                <w:rFonts w:ascii="Verdana" w:hAnsi="Verdana"/>
                <w:color w:val="000000"/>
                <w:sz w:val="18"/>
                <w:szCs w:val="18"/>
              </w:rPr>
              <w:t xml:space="preserve"> spazio…)</w:t>
            </w:r>
            <w:r w:rsidR="00BC0EA5">
              <w:rPr>
                <w:rFonts w:ascii="Verdana" w:hAnsi="Verdana"/>
                <w:color w:val="000000"/>
                <w:sz w:val="18"/>
                <w:szCs w:val="18"/>
              </w:rPr>
              <w:t>*</w:t>
            </w:r>
            <w:r w:rsidR="000D5FFB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:rsidR="000D5FFB" w:rsidRDefault="000D5FFB" w:rsidP="006A0292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Cogliere alcuni elementi essenziali del linguaggio visivo per decodificare semplici storie e riconoscere le azioni dei personaggi*.</w:t>
            </w:r>
          </w:p>
          <w:p w:rsidR="00E71184" w:rsidRPr="00EF4138" w:rsidRDefault="00BC0EA5" w:rsidP="00BC0EA5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Individuare nel linguaggio filmico (es: animazione tradizionale, animazione di pupazzi di plastilina, animazione computerizzata…) i codici verbali e non verbali utilizzati e le sequenze narrative per una prima elementare decodifica dei significati</w:t>
            </w:r>
            <w:r w:rsidR="00AC5C08">
              <w:rPr>
                <w:rFonts w:ascii="Verdana" w:hAnsi="Verdana"/>
                <w:color w:val="000000"/>
                <w:sz w:val="18"/>
                <w:szCs w:val="18"/>
              </w:rPr>
              <w:t>*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</w:tr>
      <w:tr w:rsidR="00E71184" w:rsidRPr="00490969" w:rsidTr="004B5E69">
        <w:tc>
          <w:tcPr>
            <w:tcW w:w="3789" w:type="dxa"/>
            <w:vMerge w:val="restart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E71184" w:rsidRPr="00785231" w:rsidRDefault="00E71184" w:rsidP="004B5E69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490969">
              <w:rPr>
                <w:rFonts w:ascii="Verdana" w:hAnsi="Verdana"/>
                <w:sz w:val="18"/>
                <w:szCs w:val="18"/>
              </w:rPr>
              <w:t>Individua i principali aspetti formali dell’opera d’arte; apprezza le opere artistiche e artigianali provenienti da culture diverse dalla propria.</w:t>
            </w:r>
          </w:p>
        </w:tc>
        <w:tc>
          <w:tcPr>
            <w:tcW w:w="112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71184" w:rsidRPr="00785231" w:rsidRDefault="00E71184" w:rsidP="004B5E69">
            <w:pPr>
              <w:rPr>
                <w:rFonts w:ascii="Verdana" w:hAnsi="Verdana"/>
                <w:i/>
                <w:sz w:val="18"/>
                <w:szCs w:val="18"/>
              </w:rPr>
            </w:pPr>
            <w:r w:rsidRPr="00785231">
              <w:rPr>
                <w:rFonts w:ascii="Verdana" w:hAnsi="Verdana"/>
                <w:i/>
                <w:sz w:val="18"/>
                <w:szCs w:val="18"/>
              </w:rPr>
              <w:t>COMPRENDERE E APPREZZARE LE OPERE D’ARTE</w:t>
            </w:r>
          </w:p>
        </w:tc>
      </w:tr>
      <w:tr w:rsidR="00E71184" w:rsidRPr="00490969" w:rsidTr="004B5E69">
        <w:trPr>
          <w:trHeight w:val="450"/>
        </w:trPr>
        <w:tc>
          <w:tcPr>
            <w:tcW w:w="3789" w:type="dxa"/>
            <w:vMerge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E71184" w:rsidRPr="00490969" w:rsidRDefault="00E71184" w:rsidP="004B5E69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D5FFB" w:rsidRDefault="000D5FFB" w:rsidP="00E71184">
            <w:pPr>
              <w:numPr>
                <w:ilvl w:val="0"/>
                <w:numId w:val="4"/>
              </w:numPr>
              <w:ind w:left="180" w:hanging="14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Osservare e descrivere opere d’arte e produzioni artigianali</w:t>
            </w:r>
            <w:r w:rsidR="00AD4DB9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esprimendo le proprie sensazioni, </w:t>
            </w:r>
            <w:r w:rsidRPr="00EF4138">
              <w:rPr>
                <w:rFonts w:ascii="Verdana" w:hAnsi="Verdana"/>
                <w:sz w:val="18"/>
                <w:szCs w:val="18"/>
              </w:rPr>
              <w:t>emozioni e riflessioni</w:t>
            </w:r>
            <w:r w:rsidR="00AC5C08">
              <w:rPr>
                <w:rFonts w:ascii="Verdana" w:hAnsi="Verdana"/>
                <w:sz w:val="18"/>
                <w:szCs w:val="18"/>
              </w:rPr>
              <w:t>*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E71184" w:rsidRDefault="000D5FFB" w:rsidP="00E71184">
            <w:pPr>
              <w:numPr>
                <w:ilvl w:val="0"/>
                <w:numId w:val="4"/>
              </w:numPr>
              <w:ind w:left="180" w:hanging="14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Familiarizzare con </w:t>
            </w:r>
            <w:r w:rsidR="00E71184" w:rsidRPr="00490969">
              <w:rPr>
                <w:rFonts w:ascii="Verdana" w:hAnsi="Verdana"/>
                <w:sz w:val="18"/>
                <w:szCs w:val="18"/>
              </w:rPr>
              <w:t>alcune forme di a</w:t>
            </w:r>
            <w:r>
              <w:rPr>
                <w:rFonts w:ascii="Verdana" w:hAnsi="Verdana"/>
                <w:sz w:val="18"/>
                <w:szCs w:val="18"/>
              </w:rPr>
              <w:t>rte</w:t>
            </w:r>
            <w:r w:rsidR="00315C00">
              <w:rPr>
                <w:rFonts w:ascii="Verdana" w:hAnsi="Verdana"/>
                <w:sz w:val="18"/>
                <w:szCs w:val="18"/>
              </w:rPr>
              <w:t xml:space="preserve"> e di produzione artigianale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E71184" w:rsidRPr="00490969">
              <w:rPr>
                <w:rFonts w:ascii="Verdana" w:hAnsi="Verdana"/>
                <w:sz w:val="18"/>
                <w:szCs w:val="18"/>
              </w:rPr>
              <w:t>appartenenti alla propria e ad altre culture</w:t>
            </w:r>
            <w:r w:rsidR="00AC5C08">
              <w:rPr>
                <w:rFonts w:ascii="Verdana" w:hAnsi="Verdana"/>
                <w:sz w:val="18"/>
                <w:szCs w:val="18"/>
              </w:rPr>
              <w:t>*</w:t>
            </w:r>
            <w:r w:rsidR="00E71184" w:rsidRPr="00490969">
              <w:rPr>
                <w:rFonts w:ascii="Verdana" w:hAnsi="Verdana"/>
                <w:sz w:val="18"/>
                <w:szCs w:val="18"/>
              </w:rPr>
              <w:t>.</w:t>
            </w:r>
          </w:p>
          <w:p w:rsidR="00EF4138" w:rsidRPr="00EF4138" w:rsidRDefault="00EF4138" w:rsidP="000D5FFB">
            <w:pPr>
              <w:ind w:left="39"/>
              <w:rPr>
                <w:rFonts w:ascii="Verdana" w:hAnsi="Verdana"/>
                <w:sz w:val="18"/>
                <w:szCs w:val="18"/>
              </w:rPr>
            </w:pPr>
          </w:p>
        </w:tc>
      </w:tr>
      <w:tr w:rsidR="00E71184" w:rsidRPr="00490969" w:rsidTr="004B5E69">
        <w:tc>
          <w:tcPr>
            <w:tcW w:w="3789" w:type="dxa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E71184" w:rsidRPr="00490969" w:rsidRDefault="00E71184" w:rsidP="004B5E69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490969">
              <w:rPr>
                <w:rFonts w:ascii="Verdana" w:hAnsi="Verdana"/>
                <w:sz w:val="18"/>
                <w:szCs w:val="18"/>
              </w:rPr>
              <w:t>Conosce i principali beni artistico -culturali presenti nel proprio territorio e manifesta sensibilità e rispetto per la loro salvaguardia.</w:t>
            </w:r>
          </w:p>
        </w:tc>
        <w:tc>
          <w:tcPr>
            <w:tcW w:w="112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1184" w:rsidRDefault="000D5FFB" w:rsidP="00E71184">
            <w:pPr>
              <w:numPr>
                <w:ilvl w:val="0"/>
                <w:numId w:val="4"/>
              </w:numPr>
              <w:ind w:left="180" w:hanging="14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 w:rsidR="00E71184" w:rsidRPr="00490969">
              <w:rPr>
                <w:rFonts w:ascii="Verdana" w:hAnsi="Verdana"/>
                <w:sz w:val="18"/>
                <w:szCs w:val="18"/>
              </w:rPr>
              <w:t>onoscere e apprezzare nel proprio territorio i principali beni culturali e ambientali</w:t>
            </w:r>
            <w:r w:rsidR="00BC4761">
              <w:rPr>
                <w:rFonts w:ascii="Verdana" w:hAnsi="Verdana"/>
                <w:sz w:val="18"/>
                <w:szCs w:val="18"/>
              </w:rPr>
              <w:t>*</w:t>
            </w:r>
            <w:r w:rsidR="00E71184" w:rsidRPr="00490969">
              <w:rPr>
                <w:rFonts w:ascii="Verdana" w:hAnsi="Verdana"/>
                <w:sz w:val="18"/>
                <w:szCs w:val="18"/>
              </w:rPr>
              <w:t>.</w:t>
            </w:r>
          </w:p>
          <w:p w:rsidR="00E71184" w:rsidRDefault="00E71184" w:rsidP="00E71184">
            <w:pPr>
              <w:numPr>
                <w:ilvl w:val="0"/>
                <w:numId w:val="4"/>
              </w:numPr>
              <w:ind w:left="180" w:hanging="141"/>
              <w:rPr>
                <w:rFonts w:ascii="Verdana" w:hAnsi="Verdana"/>
                <w:sz w:val="18"/>
                <w:szCs w:val="18"/>
              </w:rPr>
            </w:pPr>
            <w:r w:rsidRPr="0058379A">
              <w:rPr>
                <w:rFonts w:ascii="Verdana" w:hAnsi="Verdana"/>
                <w:sz w:val="18"/>
                <w:szCs w:val="18"/>
              </w:rPr>
              <w:t>Comprendere la necessità di tutelare il patrimonio culturale e ambientale</w:t>
            </w:r>
            <w:r w:rsidR="00BC4761">
              <w:rPr>
                <w:rFonts w:ascii="Verdana" w:hAnsi="Verdana"/>
                <w:sz w:val="18"/>
                <w:szCs w:val="18"/>
              </w:rPr>
              <w:t>*</w:t>
            </w:r>
            <w:r w:rsidRPr="0058379A">
              <w:rPr>
                <w:rFonts w:ascii="Verdana" w:hAnsi="Verdana"/>
                <w:sz w:val="18"/>
                <w:szCs w:val="18"/>
              </w:rPr>
              <w:t>.</w:t>
            </w:r>
          </w:p>
          <w:p w:rsidR="00EF4138" w:rsidRDefault="00EF4138" w:rsidP="00DC2EB4">
            <w:pPr>
              <w:rPr>
                <w:rFonts w:ascii="Verdana" w:hAnsi="Verdana"/>
                <w:sz w:val="18"/>
                <w:szCs w:val="18"/>
              </w:rPr>
            </w:pPr>
          </w:p>
          <w:p w:rsidR="00DC2EB4" w:rsidRPr="00EF4138" w:rsidRDefault="00DC2EB4" w:rsidP="00DC2EB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71184" w:rsidRPr="00532E19" w:rsidRDefault="00E71184" w:rsidP="00E71184">
      <w:pPr>
        <w:rPr>
          <w:rFonts w:ascii="Verdana" w:hAnsi="Verdana"/>
          <w:sz w:val="18"/>
          <w:szCs w:val="18"/>
        </w:rPr>
      </w:pPr>
    </w:p>
    <w:p w:rsidR="00866BD0" w:rsidRDefault="00866BD0" w:rsidP="00866BD0">
      <w:r>
        <w:t>*Possibili trasversalità con altre discipline in base alle programmazioni di classe</w:t>
      </w:r>
    </w:p>
    <w:p w:rsidR="000A19E1" w:rsidRDefault="000A19E1"/>
    <w:sectPr w:rsidR="000A19E1" w:rsidSect="004B5E69">
      <w:footerReference w:type="even" r:id="rId7"/>
      <w:footerReference w:type="default" r:id="rId8"/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AC1" w:rsidRDefault="005E6AC1" w:rsidP="009B29CD">
      <w:r>
        <w:separator/>
      </w:r>
    </w:p>
  </w:endnote>
  <w:endnote w:type="continuationSeparator" w:id="0">
    <w:p w:rsidR="005E6AC1" w:rsidRDefault="005E6AC1" w:rsidP="009B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E69" w:rsidRDefault="0028248E" w:rsidP="004B5E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5E6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5E69" w:rsidRDefault="004B5E69" w:rsidP="004B5E6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E69" w:rsidRDefault="004B5E69" w:rsidP="004B5E6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AC1" w:rsidRDefault="005E6AC1" w:rsidP="009B29CD">
      <w:r>
        <w:separator/>
      </w:r>
    </w:p>
  </w:footnote>
  <w:footnote w:type="continuationSeparator" w:id="0">
    <w:p w:rsidR="005E6AC1" w:rsidRDefault="005E6AC1" w:rsidP="009B2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707B"/>
    <w:multiLevelType w:val="multilevel"/>
    <w:tmpl w:val="D946CE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05BD"/>
    <w:multiLevelType w:val="hybridMultilevel"/>
    <w:tmpl w:val="AB903070"/>
    <w:lvl w:ilvl="0" w:tplc="229E70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F086B"/>
    <w:multiLevelType w:val="hybridMultilevel"/>
    <w:tmpl w:val="5C72E688"/>
    <w:lvl w:ilvl="0" w:tplc="229E70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A27A3"/>
    <w:multiLevelType w:val="hybridMultilevel"/>
    <w:tmpl w:val="7FECE758"/>
    <w:lvl w:ilvl="0" w:tplc="229E70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22A54"/>
    <w:multiLevelType w:val="multilevel"/>
    <w:tmpl w:val="A44E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EA3BAF"/>
    <w:multiLevelType w:val="multilevel"/>
    <w:tmpl w:val="B13E21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292175"/>
    <w:multiLevelType w:val="hybridMultilevel"/>
    <w:tmpl w:val="289E8F4E"/>
    <w:lvl w:ilvl="0" w:tplc="9BE40BAA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E31618"/>
    <w:multiLevelType w:val="multilevel"/>
    <w:tmpl w:val="AC8E4F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184"/>
    <w:rsid w:val="000A19E1"/>
    <w:rsid w:val="000D5FFB"/>
    <w:rsid w:val="001D1B85"/>
    <w:rsid w:val="00210BAF"/>
    <w:rsid w:val="00211401"/>
    <w:rsid w:val="0028248E"/>
    <w:rsid w:val="003125F2"/>
    <w:rsid w:val="00315C00"/>
    <w:rsid w:val="003312D6"/>
    <w:rsid w:val="00370046"/>
    <w:rsid w:val="0037372A"/>
    <w:rsid w:val="00405F8C"/>
    <w:rsid w:val="004B5E69"/>
    <w:rsid w:val="004C6F88"/>
    <w:rsid w:val="004F12B9"/>
    <w:rsid w:val="0050211C"/>
    <w:rsid w:val="005E6AC1"/>
    <w:rsid w:val="006A0292"/>
    <w:rsid w:val="006B37CD"/>
    <w:rsid w:val="00743B21"/>
    <w:rsid w:val="00866BD0"/>
    <w:rsid w:val="00895D4E"/>
    <w:rsid w:val="008A4977"/>
    <w:rsid w:val="008A6E39"/>
    <w:rsid w:val="009B29CD"/>
    <w:rsid w:val="009F5975"/>
    <w:rsid w:val="00A47229"/>
    <w:rsid w:val="00A95848"/>
    <w:rsid w:val="00AC5C08"/>
    <w:rsid w:val="00AD4DB9"/>
    <w:rsid w:val="00BC0EA5"/>
    <w:rsid w:val="00BC4761"/>
    <w:rsid w:val="00CA7F71"/>
    <w:rsid w:val="00DC2EB4"/>
    <w:rsid w:val="00DF5190"/>
    <w:rsid w:val="00E71184"/>
    <w:rsid w:val="00EA53C4"/>
    <w:rsid w:val="00ED01FC"/>
    <w:rsid w:val="00EF4138"/>
    <w:rsid w:val="00F8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6BAB5-1FC9-4EE0-BB60-E131BD6F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711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7118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71184"/>
  </w:style>
  <w:style w:type="paragraph" w:customStyle="1" w:styleId="sottotitolo2">
    <w:name w:val="sottotitolo2"/>
    <w:basedOn w:val="Normale"/>
    <w:rsid w:val="004B5E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EF4138"/>
  </w:style>
  <w:style w:type="paragraph" w:styleId="Paragrafoelenco">
    <w:name w:val="List Paragraph"/>
    <w:basedOn w:val="Normale"/>
    <w:uiPriority w:val="34"/>
    <w:qFormat/>
    <w:rsid w:val="00EF4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onfiani's family</cp:lastModifiedBy>
  <cp:revision>24</cp:revision>
  <dcterms:created xsi:type="dcterms:W3CDTF">2013-06-24T17:22:00Z</dcterms:created>
  <dcterms:modified xsi:type="dcterms:W3CDTF">2014-09-29T19:13:00Z</dcterms:modified>
</cp:coreProperties>
</file>